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0" w:firstLineChars="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0" w:firstLineChars="0"/>
        <w:jc w:val="center"/>
        <w:textAlignment w:val="auto"/>
        <w:rPr>
          <w:rFonts w:hint="default" w:ascii="方正小标宋简体" w:hAnsi="华文中宋" w:eastAsia="方正小标宋简体" w:cs="Times New Roman"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bCs/>
          <w:kern w:val="0"/>
          <w:sz w:val="36"/>
          <w:szCs w:val="36"/>
          <w:lang w:val="en-US" w:eastAsia="zh-CN"/>
        </w:rPr>
        <w:t>青年教师</w:t>
      </w:r>
      <w:r>
        <w:rPr>
          <w:rFonts w:hint="default" w:ascii="方正小标宋简体" w:hAnsi="华文中宋" w:eastAsia="方正小标宋简体" w:cs="Times New Roman"/>
          <w:bCs/>
          <w:kern w:val="0"/>
          <w:sz w:val="36"/>
          <w:szCs w:val="36"/>
          <w:lang w:val="en-US" w:eastAsia="zh-CN"/>
        </w:rPr>
        <w:t>教学竞赛</w:t>
      </w:r>
      <w:r>
        <w:rPr>
          <w:rFonts w:hint="eastAsia" w:ascii="方正小标宋简体" w:hAnsi="华文中宋" w:eastAsia="方正小标宋简体" w:cs="Times New Roman"/>
          <w:bCs/>
          <w:kern w:val="0"/>
          <w:sz w:val="36"/>
          <w:szCs w:val="36"/>
          <w:lang w:val="en-US" w:eastAsia="zh-CN"/>
        </w:rPr>
        <w:t>选拔赛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0" w:firstLineChars="0"/>
        <w:jc w:val="center"/>
        <w:textAlignment w:val="auto"/>
        <w:rPr>
          <w:rFonts w:hint="default" w:ascii="方正小标宋简体" w:hAnsi="华文中宋" w:eastAsia="方正小标宋简体" w:cs="Times New Roman"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bCs/>
          <w:kern w:val="0"/>
          <w:sz w:val="36"/>
          <w:szCs w:val="36"/>
          <w:lang w:val="en-US" w:eastAsia="zh-CN"/>
        </w:rPr>
        <w:t>“</w:t>
      </w:r>
      <w:r>
        <w:rPr>
          <w:rFonts w:hint="default" w:ascii="方正小标宋简体" w:hAnsi="华文中宋" w:eastAsia="方正小标宋简体" w:cs="Times New Roman"/>
          <w:bCs/>
          <w:kern w:val="0"/>
          <w:sz w:val="36"/>
          <w:szCs w:val="36"/>
          <w:lang w:val="en-US" w:eastAsia="zh-CN"/>
        </w:rPr>
        <w:t>教学设计</w:t>
      </w:r>
      <w:r>
        <w:rPr>
          <w:rFonts w:hint="eastAsia" w:ascii="方正小标宋简体" w:hAnsi="华文中宋" w:eastAsia="方正小标宋简体" w:cs="Times New Roman"/>
          <w:bCs/>
          <w:kern w:val="0"/>
          <w:sz w:val="36"/>
          <w:szCs w:val="36"/>
          <w:lang w:val="en-US" w:eastAsia="zh-CN"/>
        </w:rPr>
        <w:t>”</w:t>
      </w:r>
      <w:r>
        <w:rPr>
          <w:rFonts w:hint="default" w:ascii="方正小标宋简体" w:hAnsi="华文中宋" w:eastAsia="方正小标宋简体" w:cs="Times New Roman"/>
          <w:bCs/>
          <w:kern w:val="0"/>
          <w:sz w:val="36"/>
          <w:szCs w:val="36"/>
          <w:lang w:val="en-US" w:eastAsia="zh-CN"/>
        </w:rPr>
        <w:t>评分</w:t>
      </w:r>
      <w:r>
        <w:rPr>
          <w:rFonts w:hint="eastAsia" w:ascii="方正小标宋简体" w:hAnsi="华文中宋" w:eastAsia="方正小标宋简体" w:cs="Times New Roman"/>
          <w:bCs/>
          <w:kern w:val="0"/>
          <w:sz w:val="36"/>
          <w:szCs w:val="36"/>
          <w:lang w:val="en-US" w:eastAsia="zh-CN"/>
        </w:rPr>
        <w:t>细则</w:t>
      </w:r>
    </w:p>
    <w:p>
      <w:pPr>
        <w:widowControl/>
        <w:spacing w:line="400" w:lineRule="atLeast"/>
        <w:rPr>
          <w:rFonts w:ascii="仿宋_GB2312"/>
          <w:kern w:val="0"/>
          <w:sz w:val="28"/>
          <w:szCs w:val="28"/>
          <w:u w:val="single"/>
        </w:rPr>
      </w:pPr>
      <w:r>
        <w:rPr>
          <w:rFonts w:hint="eastAsia" w:ascii="仿宋_GB2312" w:hAnsi="宋体"/>
          <w:kern w:val="0"/>
          <w:sz w:val="28"/>
          <w:szCs w:val="28"/>
        </w:rPr>
        <w:t>选手编号：</w:t>
      </w:r>
      <w:r>
        <w:rPr>
          <w:rFonts w:hint="eastAsia" w:ascii="仿宋_GB2312" w:hAnsi="宋体"/>
          <w:kern w:val="0"/>
          <w:sz w:val="28"/>
          <w:szCs w:val="28"/>
          <w:u w:val="single"/>
        </w:rPr>
        <w:t xml:space="preserve">     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5670"/>
        <w:gridCol w:w="889"/>
        <w:gridCol w:w="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分值</w:t>
            </w: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40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教学       设计</w:t>
            </w:r>
          </w:p>
          <w:p>
            <w:pPr>
              <w:spacing w:line="48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方案     （20分）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紧密围绕立德树人根本任务</w:t>
            </w:r>
            <w:r>
              <w:rPr>
                <w:rFonts w:hint="eastAsia"/>
                <w:sz w:val="28"/>
                <w:szCs w:val="28"/>
                <w:lang w:eastAsia="zh-CN"/>
              </w:rPr>
              <w:t>，突出课程思政</w:t>
            </w:r>
            <w:r>
              <w:rPr>
                <w:sz w:val="28"/>
                <w:szCs w:val="28"/>
              </w:rPr>
              <w:t>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4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评委</w:t>
            </w:r>
          </w:p>
          <w:p>
            <w:pPr>
              <w:spacing w:line="48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签名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cs="宋体"/>
          <w:bCs/>
          <w:kern w:val="0"/>
          <w:sz w:val="28"/>
          <w:szCs w:val="28"/>
        </w:rPr>
        <w:t xml:space="preserve"> </w:t>
      </w:r>
      <w:r>
        <w:rPr>
          <w:rFonts w:hint="eastAsia" w:ascii="黑体" w:hAnsi="宋体" w:eastAsia="黑体" w:cs="宋体"/>
          <w:bCs/>
          <w:kern w:val="0"/>
          <w:sz w:val="28"/>
          <w:szCs w:val="28"/>
        </w:rPr>
        <w:t>注：</w:t>
      </w:r>
      <w:r>
        <w:rPr>
          <w:rFonts w:hint="eastAsia" w:ascii="楷体_GB2312" w:hAnsi="宋体" w:eastAsia="楷体_GB2312" w:cs="宋体"/>
          <w:bCs/>
          <w:kern w:val="0"/>
          <w:sz w:val="28"/>
          <w:szCs w:val="28"/>
        </w:rPr>
        <w:t>评委评分可保留小数点后两位。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YWQ2MDRjMTc0OTA0OTlhMTBkYzBjMDFmYTQxYzgifQ=="/>
  </w:docVars>
  <w:rsids>
    <w:rsidRoot w:val="73F03E7A"/>
    <w:rsid w:val="73F0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2024-04-23T07:44:00Z</dcterms:created>
  <dc:creator>榴月</dc:creator>
  <cp:lastModifiedBy>榴月</cp:lastModifiedBy>
  <dcterms:modified xsi:type="dcterms:W3CDTF">2024-04-23T07:44:22Z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B5839A7D70974E61BE2884FEE9FB6F00_11</vt:lpwstr>
  </property>
</Properties>
</file>