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258D">
      <w:pPr>
        <w:spacing w:after="240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附件1：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</w:t>
      </w:r>
    </w:p>
    <w:p w14:paraId="45711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1"/>
          <w:sz w:val="44"/>
          <w:szCs w:val="44"/>
          <w:shd w:val="clear" w:color="auto" w:fill="FFFFFF"/>
          <w:lang w:val="en-US" w:eastAsia="zh-CN"/>
        </w:rPr>
        <w:t>《XXXX》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"/>
          <w:sz w:val="44"/>
          <w:szCs w:val="44"/>
          <w:shd w:val="clear" w:color="auto" w:fill="FFFFFF"/>
          <w:lang w:val="en-US" w:eastAsia="zh-CN"/>
        </w:rPr>
        <w:t>“课程思政”教学案例</w:t>
      </w:r>
    </w:p>
    <w:p w14:paraId="1840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sym w:font="Symbol" w:char="F0B4"/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sym w:font="Symbol" w:char="F0B4"/>
      </w:r>
      <w:r>
        <w:rPr>
          <w:rFonts w:hint="eastAsia" w:ascii="黑体" w:hAnsi="黑体" w:eastAsia="黑体" w:cs="Times New Roman"/>
          <w:color w:val="000000"/>
          <w:sz w:val="28"/>
          <w:szCs w:val="28"/>
        </w:rPr>
        <w:t>学院 主讲教师姓名</w:t>
      </w:r>
    </w:p>
    <w:p w14:paraId="29EFC5E1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一、课程简介（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字左右）</w:t>
      </w:r>
    </w:p>
    <w:p w14:paraId="11B0186D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包含面向对象、开设目的、主要内容、课程特色等内容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0E5957B4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二、案例摘要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字左右）</w:t>
      </w:r>
    </w:p>
    <w:p w14:paraId="77C8A153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描述如何结合本校办学定位、专业特色和课程特点，突出人才培养问题导向，准确把握本课程围绕国家战略融入课堂主线，围绕课程内容，提炼挖掘课程中蕴含的家国情怀、社会主义核心价值观、国家战略观（工程观、经济观、文化观、艺术观等等）、高质量发展理念等思政元素及案例，实现价值塑造、知识传授和能力培养紧密融合等情况。</w:t>
      </w:r>
    </w:p>
    <w:p w14:paraId="2C73F152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三、教学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案例设计与实施（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字左右）</w:t>
      </w:r>
    </w:p>
    <w:p w14:paraId="2B645B1D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包含教学过程、教学方法、教学活动设计、课程思政内容及融入方式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、考核与评价方式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等，教学内容体现专业性、前沿性；思政案例符合国情社情，体现时代性、科学性和针对性；体现专业知识与思政元素的有机融合，教学方法注重参与式和互动式，能够促使学生体验和反思，促进学生主动学习；体现教学设计理念，课程授课思路清晰、合理；了解学生基础，课程设计充分体现“以学生发展为中心”理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考核评价方式多元，体现对教学过程的考核；考核目标和课程目标对应，能够有考核教学目标的达成情况。须有至少3张直接反映案例开展情况及其成果的插图，每个图片附上不超过20个字的注释说明。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 w14:paraId="12197B81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、成效与价值（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00字左右）</w:t>
      </w:r>
    </w:p>
    <w:p w14:paraId="0D8703BF"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 w:val="0"/>
          <w:sz w:val="32"/>
          <w:szCs w:val="32"/>
          <w:highlight w:val="none"/>
          <w:lang w:val="en-US" w:eastAsia="zh-CN"/>
        </w:rPr>
        <w:t>举证说明课程教学的实施效果，列举特色亮点及经验启示，并结合教学实际、学生反馈等进行教学反思，说明今后的改进思路。</w:t>
      </w:r>
      <w:bookmarkStart w:id="0" w:name="_GoBack"/>
      <w:bookmarkEnd w:id="0"/>
    </w:p>
    <w:p w14:paraId="551C53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D1CE">
    <w:pPr>
      <w:pStyle w:val="2"/>
      <w:wordWrap w:val="0"/>
      <w:jc w:val="right"/>
      <w:rPr>
        <w:rStyle w:val="5"/>
        <w:rFonts w:ascii="宋体" w:hAnsi="宋体" w:eastAsia="宋体" w:cs="宋体"/>
        <w:sz w:val="28"/>
        <w:szCs w:val="28"/>
      </w:rPr>
    </w:pPr>
  </w:p>
  <w:p w14:paraId="779EC941">
    <w:pPr>
      <w:pStyle w:val="2"/>
      <w:wordWrap w:val="0"/>
      <w:jc w:val="right"/>
      <w:rPr>
        <w:rStyle w:val="5"/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58A5"/>
    <w:rsid w:val="11E958A5"/>
    <w:rsid w:val="56B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2025-11-25T06:23:00Z</dcterms:created>
  <dc:creator>刘志平</dc:creator>
  <cp:lastModifiedBy>刘志平</cp:lastModifiedBy>
  <dcterms:modified xsi:type="dcterms:W3CDTF">2025-11-25T06:24:08Z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E8C803C988FD4E8BA9282B7EE3A263DA_11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